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76" w:rsidRDefault="00512C76" w:rsidP="000C4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12C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Инвестиционное предложение</w:t>
      </w:r>
      <w:r w:rsidR="00224C06" w:rsidRPr="00224C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1</w:t>
      </w:r>
    </w:p>
    <w:p w:rsidR="000C4940" w:rsidRPr="00224C06" w:rsidRDefault="000C4940" w:rsidP="000C4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Кар</w:t>
      </w:r>
      <w:r w:rsidR="00103D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талинского муниципального округа Челябинской области</w:t>
      </w:r>
    </w:p>
    <w:p w:rsidR="00224C06" w:rsidRPr="00512C76" w:rsidRDefault="00224C06" w:rsidP="00224C0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6"/>
        <w:gridCol w:w="3338"/>
        <w:gridCol w:w="2474"/>
      </w:tblGrid>
      <w:tr w:rsidR="00224C06" w:rsidRPr="00224C06" w:rsidTr="00B42B69">
        <w:trPr>
          <w:tblHeader/>
        </w:trPr>
        <w:tc>
          <w:tcPr>
            <w:tcW w:w="4536" w:type="dxa"/>
            <w:shd w:val="clear" w:color="auto" w:fill="FFFFFF"/>
          </w:tcPr>
          <w:p w:rsidR="00224C06" w:rsidRPr="00224C06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24C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Параметр инвестиционного предложения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224C06" w:rsidRPr="00224C06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24C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Информация по параметру</w:t>
            </w:r>
          </w:p>
        </w:tc>
      </w:tr>
      <w:tr w:rsidR="00224C06" w:rsidRPr="00224C06" w:rsidTr="00B42B69">
        <w:tc>
          <w:tcPr>
            <w:tcW w:w="10348" w:type="dxa"/>
            <w:gridSpan w:val="3"/>
            <w:shd w:val="clear" w:color="auto" w:fill="FFFFFF"/>
          </w:tcPr>
          <w:p w:rsidR="00224C06" w:rsidRPr="00224C06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Основные характеристики инвестиционного проекта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92505" w:rsidP="00C41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25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</w:t>
            </w:r>
            <w:r w:rsidR="00043F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415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оздоровительного </w:t>
            </w:r>
            <w:r w:rsidR="00EA37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центр</w:t>
            </w:r>
            <w:r w:rsidR="00C415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224C06" w:rsidP="00FB4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Челябинска</w:t>
            </w:r>
            <w:r w:rsidR="00190A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04310D" w:rsidRPr="00512C76" w:rsidTr="00B42B69">
        <w:tc>
          <w:tcPr>
            <w:tcW w:w="4536" w:type="dxa"/>
            <w:shd w:val="clear" w:color="auto" w:fill="FFFFFF"/>
          </w:tcPr>
          <w:p w:rsidR="0004310D" w:rsidRPr="00512C76" w:rsidRDefault="0004310D" w:rsidP="00043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Территория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4310D" w:rsidRDefault="00103D89" w:rsidP="0016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 Карталы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EE70DD" w:rsidRPr="005D4479" w:rsidRDefault="00E5150E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E70DD" w:rsidRPr="00E5150E"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жизни населения</w:t>
            </w:r>
          </w:p>
          <w:p w:rsidR="00EE70DD" w:rsidRPr="00E5150E" w:rsidRDefault="00EE70DD" w:rsidP="00B22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предполагает создание на базе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незавершенного 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r w:rsidR="00767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профилактическо-оздоровительного центра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>, который включает в себя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E70DD" w:rsidRDefault="00EE70DD" w:rsidP="00EE70DD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баню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C41508" w:rsidRPr="00E5150E" w:rsidRDefault="00C41508" w:rsidP="00EE70DD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раздевалку;</w:t>
            </w:r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купальню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установками гидромассажа;</w:t>
            </w:r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сауну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женская</w:t>
            </w:r>
            <w:proofErr w:type="gramEnd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, мужская);</w:t>
            </w:r>
          </w:p>
          <w:p w:rsidR="00EE70DD" w:rsidRDefault="00C41508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-парилку;</w:t>
            </w:r>
          </w:p>
          <w:p w:rsidR="00C41508" w:rsidRPr="00E5150E" w:rsidRDefault="00C41508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соляную комнату;</w:t>
            </w:r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спортивный зал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- тренажерный зал; </w:t>
            </w:r>
          </w:p>
          <w:p w:rsidR="00512C76" w:rsidRPr="00E5150E" w:rsidRDefault="00EE70DD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зал для фитнеса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28B7" w:rsidRPr="00E5150E" w:rsidRDefault="00B228B7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медицинский кабинет МР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КТ);</w:t>
            </w:r>
          </w:p>
          <w:p w:rsidR="00B228B7" w:rsidRPr="00E5150E" w:rsidRDefault="00B228B7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косметический кабинет;</w:t>
            </w:r>
          </w:p>
          <w:p w:rsidR="00B228B7" w:rsidRDefault="00C41508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игровую комнату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</w:t>
            </w:r>
            <w:r w:rsidR="00E515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150E" w:rsidRPr="00512C76" w:rsidRDefault="00E5150E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Получение прибыли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Краткое описание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994ADF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1.Приобретение указанного объекта незавершенного строительства</w:t>
            </w:r>
            <w:r w:rsidR="003E65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либо передача в  аренду на льготных условиях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EE70DD" w:rsidRDefault="003302B2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Проведение реконструкции</w:t>
            </w:r>
            <w:r w:rsidR="00EE7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объекта;</w:t>
            </w:r>
          </w:p>
          <w:p w:rsidR="00EE70DD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3.Закупка 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мебели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B228B7" w:rsidRDefault="00B228B7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Лицензирование медицинских услу</w:t>
            </w:r>
            <w:r w:rsidR="00E5150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EE70DD" w:rsidRPr="00EE70DD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4.Поиск и найм персонала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Отрасль экономики, в которой планируется реализация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E5150E" w:rsidRDefault="00B228B7" w:rsidP="00E73E32">
            <w:pPr>
              <w:spacing w:after="0" w:line="240" w:lineRule="auto"/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5150E"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Деятельность в области спорта, отдыха и развлечений</w:t>
            </w:r>
            <w:r w:rsidR="00E5150E" w:rsidRPr="00E5150E"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5150E" w:rsidRPr="00B228B7" w:rsidRDefault="00E5150E" w:rsidP="00E7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5150E"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hd w:val="clear" w:color="auto" w:fill="FFFFFF"/>
              </w:rPr>
              <w:t>Деятельность в сфере здравоохранения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Срок и этапы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E5150E" w:rsidRDefault="00E5150E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Разработка </w:t>
            </w:r>
            <w:r w:rsidR="00EA5D3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проектно</w:t>
            </w:r>
            <w:r w:rsidR="000337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сметной документации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реконструкции объекта 2026</w:t>
            </w:r>
            <w:r w:rsidR="000337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год;</w:t>
            </w:r>
          </w:p>
          <w:p w:rsidR="00E5150E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Получение 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разрешительной документации 2026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год;</w:t>
            </w:r>
          </w:p>
          <w:p w:rsidR="00537E0D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строительно-монтажных работ объекта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2026-2027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год</w:t>
            </w:r>
          </w:p>
          <w:p w:rsidR="008669CF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Поставка, м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онтаж  оборудования 2027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г.</w:t>
            </w:r>
            <w:r w:rsidR="008669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8669CF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Получение лицензии на </w:t>
            </w:r>
            <w:r w:rsidR="00DE27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медицинские услуги  2027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г.</w:t>
            </w:r>
          </w:p>
          <w:p w:rsidR="008669CF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Открытие центра</w:t>
            </w:r>
            <w:r w:rsidR="008669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– </w:t>
            </w:r>
            <w:r w:rsidR="00DE27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2027</w:t>
            </w:r>
            <w:r w:rsidR="00DE27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-2028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</w:t>
            </w:r>
          </w:p>
          <w:p w:rsidR="008669CF" w:rsidRPr="000337BC" w:rsidRDefault="008669CF" w:rsidP="000337B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Планируемая к выпуску продукция</w:t>
            </w:r>
            <w:r w:rsidR="000337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8669CF" w:rsidRPr="00767C8F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D44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платные оздоровительные, профилактические, медицинские  у</w:t>
            </w:r>
            <w:r w:rsidRPr="005D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слуги 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Тип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E72B1C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нового предприятия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Предполагаемые сроки получения исходно-разрешительной документации, необходимой для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103D8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течение 2026</w:t>
            </w:r>
            <w:r w:rsidR="008669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Стадия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3346A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</w:t>
            </w:r>
            <w:r w:rsidR="002D5D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="00E72B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нвестиционная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Объемы потребления (внутри субъекта Российской Федерации либо за его пределами) в денежном эквиваленте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EA5D36" w:rsidP="00A51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отсутствуют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данные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Возможность масштабирования и (или) фрагментации производства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3302B2" w:rsidP="00A51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отсутствуют данные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Описание характеристик создаваемых или реконструируемых объектов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767C8F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Челябинская область</w:t>
            </w:r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Карталинский район, </w:t>
            </w:r>
            <w:proofErr w:type="gramStart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Карталы,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Ленина, 37А</w:t>
            </w:r>
          </w:p>
          <w:p w:rsidR="003C129E" w:rsidRPr="00767C8F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незавершенного строительства «</w:t>
            </w:r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Оздоровительный комплекс  в </w:t>
            </w:r>
            <w:proofErr w:type="gramStart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>. Карталы на 100 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-1106 кв.м., 2 этажа;</w:t>
            </w:r>
            <w:r w:rsidR="00B23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начальная цена продажи имущества 11,9 млн.руб.</w:t>
            </w: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Анализ экономической отрасли инвестиционного проекта и маркетинг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Краткое описание рынка сбыта планируемой к выпуску продукции</w:t>
            </w:r>
            <w:r w:rsidR="005D44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услуг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86556F" w:rsidRPr="00477E7B" w:rsidRDefault="005D4479" w:rsidP="00477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городе Карталы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округе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), а также 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соседних муниципальных округах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Брединском</w:t>
            </w:r>
            <w:proofErr w:type="spellEnd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Варненском</w:t>
            </w:r>
            <w:proofErr w:type="spellEnd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Чесменском)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отсутствует предоставление качественных услуг в сфере 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профилактического оздоровительного направления, кроме того ближайшие медицинские центры по предоставлению медицинской услуги МРТ находятся в городах Магнитогорске, Челябинске, население готово платить деньги за качественные услуги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Объемы потребления аналогичной продукции (внутри субъекта Российской Федерации и за его пределами)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8148E9" w:rsidRDefault="003302B2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указан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ные услуги в Карталинском </w:t>
            </w:r>
            <w:r w:rsidR="00B11C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округе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отсутствуют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Потенциальные потребители планируемой к выпуску продукции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B85551" w:rsidRPr="00273E40" w:rsidRDefault="002D5D2A" w:rsidP="003302B2">
            <w:pPr>
              <w:pStyle w:val="a3"/>
              <w:spacing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жители</w:t>
            </w:r>
            <w:r w:rsidRPr="00273E40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близлежащих нас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еленных пунктов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а такж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 соседних муниципальных округов</w:t>
            </w:r>
          </w:p>
          <w:p w:rsidR="00512C76" w:rsidRPr="00985D58" w:rsidRDefault="00512C76" w:rsidP="00273E40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Объемы производства аналогичной продукции внутри субъекта Российской Федерации и на всей территории Российской Федерации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C6649E" w:rsidRPr="00E078B9" w:rsidRDefault="00273E40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Возможность выстраивания цепочек кооперации с действующими и создаваемыми производствами внутри субъекта Российской Федерации и за его пределами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3D147C" w:rsidRDefault="00273E40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Оценка экспортного потенциала планируемой к выпуску продукции/ к оказанию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913CB2" w:rsidRDefault="00273E40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Конкурентные преимущества субъекта Российской Федерации и территории локализации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273E40" w:rsidRDefault="002B7B72" w:rsidP="00273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 р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еализации проекта находится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городе Карталы,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165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км. 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города Магнитогорск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proofErr w:type="gramEnd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Челябинск где оказываются качественные платные услуги в целях профилактики и оздоровления населения, в ближайших районах Брединском, Чесменском, Варненском данные услуги отсутствуют</w:t>
            </w:r>
          </w:p>
          <w:p w:rsidR="00512C76" w:rsidRPr="00512C76" w:rsidRDefault="003A4C79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Анализ сырьевого обеспечения инвестиционного проекта (опционально)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224C0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Уровень и качество сырьевого обеспечения инвестиционного проекта, в том числе за счет:</w:t>
            </w:r>
          </w:p>
          <w:p w:rsidR="00224C0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существующих мощностей в субъекте Российской Федерации;</w:t>
            </w:r>
          </w:p>
          <w:p w:rsidR="00224C0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внутреннего рынка Российской Федерации (с учетом </w:t>
            </w:r>
            <w:proofErr w:type="spellStart"/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логистических</w:t>
            </w:r>
            <w:proofErr w:type="spellEnd"/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возможностей субъекта Российской Федерации);</w:t>
            </w:r>
          </w:p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импорта из иностранных государств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9824E2" w:rsidRDefault="00F10675" w:rsidP="00494979">
            <w:pPr>
              <w:pStyle w:val="a3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Локализация инвестиционного проекта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Кадастровый номер и (или) координаты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950416" w:rsidP="00F10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5041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Карталы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Форма собственности на земельный участок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муниципальная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Предполагаемый тип сделки с земельным участком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продажа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Площадь земельного участка (</w:t>
            </w:r>
            <w:proofErr w:type="gramStart"/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</w:t>
            </w:r>
            <w:proofErr w:type="gramEnd"/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3302B2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0,2818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F5689C" w:rsidRPr="00697EAD" w:rsidRDefault="003302B2" w:rsidP="00F56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административное, социальное</w:t>
            </w:r>
          </w:p>
          <w:p w:rsidR="003A4C79" w:rsidRPr="00697EAD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21667B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red"/>
                <w:lang w:eastAsia="ru-RU"/>
              </w:rPr>
            </w:pPr>
            <w:r w:rsidRPr="00744BF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Наличие преференциального режима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32309B" w:rsidRDefault="003302B2" w:rsidP="0032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</w:t>
            </w:r>
            <w:r w:rsidR="0032309B"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ет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Льготы в отношении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2B7B7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</w:tr>
      <w:tr w:rsidR="00B42B69" w:rsidRPr="00512C76" w:rsidTr="00B42B69">
        <w:tc>
          <w:tcPr>
            <w:tcW w:w="4536" w:type="dxa"/>
            <w:vMerge w:val="restart"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Дополнительная информация о земельном участке и (или) об объектах недвижимого имущества на земельном участке</w:t>
            </w: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Мощность инженерной инфраструктуры, имеющейся на земельном участке, в том числе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Электроэнергия, МВт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A416C0" w:rsidRDefault="003302B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да, ВЛ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,4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кВТ</w:t>
            </w:r>
            <w:proofErr w:type="spellEnd"/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расстояние до точки подключения 0,02 км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4907F5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Водо</w:t>
            </w:r>
            <w:r w:rsidR="00AE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снабжение </w:t>
            </w:r>
            <w:r w:rsidR="00AE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/ </w:t>
            </w:r>
            <w:r w:rsidR="00AE1B2B"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</w:t>
            </w:r>
            <w:r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="00AE1B2B"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тведение, </w:t>
            </w:r>
            <w:proofErr w:type="gramStart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</w:t>
            </w:r>
            <w:proofErr w:type="gramEnd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³/ч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512C76" w:rsidRDefault="003302B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расстояние до точки подключения 0,075 км; /0,1 км</w:t>
            </w:r>
          </w:p>
        </w:tc>
      </w:tr>
      <w:tr w:rsidR="00A416C0" w:rsidRPr="00512C76" w:rsidTr="00B42B69">
        <w:tc>
          <w:tcPr>
            <w:tcW w:w="4536" w:type="dxa"/>
            <w:vMerge/>
            <w:shd w:val="clear" w:color="auto" w:fill="FFFFFF"/>
            <w:vAlign w:val="center"/>
          </w:tcPr>
          <w:p w:rsidR="00A416C0" w:rsidRPr="00512C76" w:rsidRDefault="00A416C0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416C0" w:rsidRPr="00512C76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теплоснабжения</w:t>
            </w:r>
            <w:r w:rsidR="00A416C0"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proofErr w:type="gramStart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</w:t>
            </w:r>
            <w:proofErr w:type="gramEnd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³/ч</w:t>
            </w:r>
          </w:p>
        </w:tc>
        <w:tc>
          <w:tcPr>
            <w:tcW w:w="2474" w:type="dxa"/>
            <w:shd w:val="clear" w:color="auto" w:fill="FFFFFF"/>
          </w:tcPr>
          <w:p w:rsidR="00A416C0" w:rsidRPr="00512C76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</w:tr>
      <w:tr w:rsidR="00494979" w:rsidRPr="00512C76" w:rsidTr="00B42B69">
        <w:tc>
          <w:tcPr>
            <w:tcW w:w="4536" w:type="dxa"/>
            <w:vMerge/>
            <w:shd w:val="clear" w:color="auto" w:fill="FFFFFF"/>
            <w:vAlign w:val="center"/>
          </w:tcPr>
          <w:p w:rsidR="00494979" w:rsidRPr="00512C76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94979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газоснабжение,</w:t>
            </w:r>
          </w:p>
        </w:tc>
        <w:tc>
          <w:tcPr>
            <w:tcW w:w="2474" w:type="dxa"/>
            <w:shd w:val="clear" w:color="auto" w:fill="FFFFFF"/>
          </w:tcPr>
          <w:p w:rsidR="00494979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а, распределительный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среднего и низкого давления), расстояние до точки подключения, 0,07 км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512C76" w:rsidRDefault="00512C76" w:rsidP="00BB0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Наличие ж</w:t>
            </w:r>
            <w:r w:rsidR="00BB04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.-</w:t>
            </w: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  <w:r w:rsidR="00BB04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ветки на земельном участке или возможности присоединения не более 1 км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512C76" w:rsidRDefault="003A4C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0,165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Ближайшая федеральная трасса (тип трассы и расстояние до трассы)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512C76" w:rsidRDefault="00494979" w:rsidP="007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расстояние до автомобильной дороги 0,02 км</w:t>
            </w:r>
          </w:p>
        </w:tc>
      </w:tr>
      <w:tr w:rsidR="00B42B69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 наличии производственных активов в границах земельного участка:</w:t>
            </w:r>
            <w:r w:rsid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объектов нет</w:t>
            </w:r>
          </w:p>
        </w:tc>
      </w:tr>
      <w:tr w:rsidR="00B42B69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A66BF3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Окончательная с</w:t>
            </w:r>
            <w:r w:rsidR="003A4C79"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тоимость подключения и сроки определяются ресурсоснабжающими организациям</w:t>
            </w:r>
            <w:proofErr w:type="gramStart"/>
            <w:r w:rsidR="003A4C79"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отсутствует</w:t>
            </w:r>
          </w:p>
        </w:tc>
      </w:tr>
      <w:tr w:rsidR="00B42B69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Иное ресурсное обеспечение инвестиционного проекта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Ключевые федеральные и региональные меры государственно</w:t>
            </w:r>
            <w:proofErr w:type="gramStart"/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</w:t>
            </w:r>
            <w:r w:rsidR="003E65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proofErr w:type="gramEnd"/>
            <w:r w:rsidR="003E65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муниципальной)</w:t>
            </w: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поддержки, оказывающие влияние на реализацию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Заемное финансирование: </w:t>
            </w:r>
          </w:p>
          <w:p w:rsidR="0032309B" w:rsidRDefault="003A4C79" w:rsidP="007A4A0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развития промышленности: </w:t>
            </w:r>
          </w:p>
          <w:p w:rsidR="003A4C79" w:rsidRPr="0032309B" w:rsidRDefault="00B237CD" w:rsidP="007A4A0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рограммы </w:t>
            </w:r>
            <w:proofErr w:type="spellStart"/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микрофинансирования</w:t>
            </w:r>
            <w:proofErr w:type="spellEnd"/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Центра </w:t>
            </w:r>
            <w:r w:rsidR="00E43AE5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</w:t>
            </w:r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Мой бизнес</w:t>
            </w:r>
            <w:r w:rsidR="00E43AE5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(до 8,5% годовых на пополнение оборотных средств и инвестиционные цели);</w:t>
            </w:r>
          </w:p>
          <w:p w:rsidR="003A4C79" w:rsidRPr="007B09CE" w:rsidRDefault="00B237CD" w:rsidP="007A4A0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</w:t>
            </w:r>
            <w:r w:rsidR="003A4C79"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ьготный лизинг от Корпорации МСП.</w:t>
            </w:r>
          </w:p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Дополнительно: </w:t>
            </w:r>
          </w:p>
          <w:p w:rsidR="0032309B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  <w:r w:rsidR="00B237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олучение грантов от Фонда развития предпринимательства </w:t>
            </w:r>
          </w:p>
          <w:p w:rsidR="003A4C79" w:rsidRPr="0032309B" w:rsidRDefault="003A4C79" w:rsidP="0032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="00B237CD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оручительство Фонда развития предпринимательства в качестве обеспечения по залогу (не более 50 </w:t>
            </w:r>
            <w:proofErr w:type="spellStart"/>
            <w:proofErr w:type="gramStart"/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рублей и не бол</w:t>
            </w:r>
            <w:r w:rsidR="0064490A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ее 70% от размера обязательств);</w:t>
            </w:r>
          </w:p>
          <w:p w:rsidR="002674A1" w:rsidRDefault="003A4C79" w:rsidP="00B23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</w:t>
            </w:r>
            <w:r w:rsidR="00B237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bookmarkStart w:id="0" w:name="_GoBack"/>
            <w:bookmarkEnd w:id="0"/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слуги Центра инжиниринга и сертификаци</w:t>
            </w:r>
            <w:r w:rsidR="00722F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3E65B6" w:rsidRPr="007B09CE" w:rsidRDefault="003E65B6" w:rsidP="00B23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5.Передача объекта в аренду по льготной цене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последующим выкупом в соответствии со ст. Федерального закона № 159 с рассрочкой 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8B58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Возможность софинансирования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512C76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8B58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Обязательства субъекта Российской Федерации, связанные с реализацией инвестиционного проекта (при наличии)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512C76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8B58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Возможности и условия партнерства при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D01BFA" w:rsidRPr="00512C76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2356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356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Логистические преимущества субъекта Российской Федерации и предлагаемого места локализации инвестиционного проекта (транспортные коридоры и узлы)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235686" w:rsidRDefault="003D4BD9" w:rsidP="00976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 расположение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объекта на центральной улице города, рядом центральная автомобильная дорога, рядом имеется свободный участок под автопарковочные места</w:t>
            </w:r>
          </w:p>
        </w:tc>
      </w:tr>
      <w:tr w:rsidR="008B5886" w:rsidRPr="00512C76" w:rsidTr="00B42B69">
        <w:tc>
          <w:tcPr>
            <w:tcW w:w="4536" w:type="dxa"/>
            <w:vMerge w:val="restart"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Кадровое обеспечение инвестиционного проекта</w:t>
            </w: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Население субъекта Российской Федерации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512C76" w:rsidRDefault="00103D89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42,939</w:t>
            </w:r>
            <w:r w:rsidR="006847AF"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тыс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6847AF"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01</w:t>
            </w:r>
            <w:r w:rsidR="00DE27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01.2025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Трудоспособное население субъекта Российской Федерации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512C76" w:rsidRDefault="006847AF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  <w:r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23,0 тыс</w:t>
            </w:r>
            <w:proofErr w:type="gramStart"/>
            <w:r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.ч</w:t>
            </w:r>
            <w:proofErr w:type="gramEnd"/>
            <w:r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Население агломерации в непосредственной локации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Default="0032309B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26,703</w:t>
            </w:r>
            <w:r w:rsidR="001719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ел   </w:t>
            </w:r>
            <w:r w:rsidR="00103D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01.01.2025 г  ( округ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  <w:p w:rsidR="00BA73FE" w:rsidRPr="00512C76" w:rsidRDefault="00BA73FE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Средняя заработная плата в субъекте Российской Федерации (тыс. руб.)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512C76" w:rsidRDefault="00103D89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71,1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8B5886" w:rsidRPr="00BA30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уб. 2025 г.</w:t>
            </w:r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373F25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3F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Наличие профильных образовательных учреждений в регионе (высшего образования и среднего специального образования)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D87A7C" w:rsidRDefault="006847AF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  <w:r w:rsid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8B5886" w:rsidRPr="00373F25" w:rsidRDefault="003D4BD9" w:rsidP="003D4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Государственное бюджетное профессиональное образовательное учреждение "</w:t>
            </w:r>
            <w:proofErr w:type="spellStart"/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Карталинский</w:t>
            </w:r>
            <w:proofErr w:type="spellEnd"/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 многоотраслевой техникум"</w:t>
            </w:r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br/>
            </w:r>
          </w:p>
        </w:tc>
      </w:tr>
      <w:tr w:rsidR="00A51418" w:rsidRPr="00A51418" w:rsidTr="00B42B69">
        <w:tc>
          <w:tcPr>
            <w:tcW w:w="10348" w:type="dxa"/>
            <w:gridSpan w:val="3"/>
            <w:shd w:val="clear" w:color="auto" w:fill="FFFFFF"/>
            <w:vAlign w:val="center"/>
          </w:tcPr>
          <w:p w:rsidR="00A51418" w:rsidRPr="00A51418" w:rsidRDefault="00A51418" w:rsidP="00A51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A5141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Параметры эффективности проекта</w:t>
            </w:r>
          </w:p>
        </w:tc>
      </w:tr>
      <w:tr w:rsidR="0036103D" w:rsidRPr="00512C76" w:rsidTr="00B42B69">
        <w:tc>
          <w:tcPr>
            <w:tcW w:w="4536" w:type="dxa"/>
            <w:shd w:val="clear" w:color="auto" w:fill="FFFFFF"/>
            <w:vAlign w:val="center"/>
          </w:tcPr>
          <w:p w:rsidR="0036103D" w:rsidRPr="00A51418" w:rsidRDefault="0036103D" w:rsidP="00361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Период планирования проекта,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36103D" w:rsidRPr="00081A59" w:rsidRDefault="003D4BD9" w:rsidP="0036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</w:tr>
      <w:tr w:rsidR="0036103D" w:rsidRPr="00512C76" w:rsidTr="00B42B69">
        <w:tc>
          <w:tcPr>
            <w:tcW w:w="4536" w:type="dxa"/>
            <w:shd w:val="clear" w:color="auto" w:fill="FFFFFF"/>
            <w:vAlign w:val="center"/>
          </w:tcPr>
          <w:p w:rsidR="0036103D" w:rsidRPr="00A51418" w:rsidRDefault="0036103D" w:rsidP="00361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Длительность инвестиционной фазы,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36103D" w:rsidRPr="00081A59" w:rsidRDefault="0036103D" w:rsidP="0036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 созданных рабочих мест, ед.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Default="0032309B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50</w:t>
            </w: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514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Общий объем инвестиций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Default="00171934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153,0</w:t>
            </w: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514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Потребность в оборотном капитале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(на момент выхода на план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овую мощность предприятия), </w:t>
            </w:r>
            <w:proofErr w:type="spellStart"/>
            <w:proofErr w:type="gramStart"/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Ставка дисконтирования, примененная в финансовой модели,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NPV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IRR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87D18" w:rsidRPr="00512C76" w:rsidTr="00B42B69">
        <w:tc>
          <w:tcPr>
            <w:tcW w:w="4536" w:type="dxa"/>
            <w:shd w:val="clear" w:color="auto" w:fill="FFFFFF"/>
            <w:vAlign w:val="center"/>
          </w:tcPr>
          <w:p w:rsidR="00187D18" w:rsidRPr="00187D18" w:rsidRDefault="00187D18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DPP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187D18" w:rsidRDefault="00187D18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36103D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54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Рентабельность EBITDA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(после выхода на проектную мощность, без использования заемного капитала)</w:t>
            </w:r>
            <w:r w:rsidRPr="001454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512C76" w:rsidRDefault="00512C76"/>
    <w:sectPr w:rsidR="00512C76" w:rsidSect="00224C0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1CE"/>
    <w:multiLevelType w:val="hybridMultilevel"/>
    <w:tmpl w:val="73D655B4"/>
    <w:lvl w:ilvl="0" w:tplc="0419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53064"/>
    <w:multiLevelType w:val="hybridMultilevel"/>
    <w:tmpl w:val="E8E65FF6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F6921"/>
    <w:multiLevelType w:val="hybridMultilevel"/>
    <w:tmpl w:val="C5FE3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53C23"/>
    <w:multiLevelType w:val="hybridMultilevel"/>
    <w:tmpl w:val="DB249766"/>
    <w:lvl w:ilvl="0" w:tplc="0419000B">
      <w:start w:val="3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51D49"/>
    <w:multiLevelType w:val="hybridMultilevel"/>
    <w:tmpl w:val="6B4E29C2"/>
    <w:lvl w:ilvl="0" w:tplc="6C6013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727CD"/>
    <w:multiLevelType w:val="hybridMultilevel"/>
    <w:tmpl w:val="1D7CA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6565C"/>
    <w:multiLevelType w:val="hybridMultilevel"/>
    <w:tmpl w:val="A4BAF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93535"/>
    <w:multiLevelType w:val="hybridMultilevel"/>
    <w:tmpl w:val="547A1E0C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81A89"/>
    <w:multiLevelType w:val="hybridMultilevel"/>
    <w:tmpl w:val="5CE67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E300B"/>
    <w:multiLevelType w:val="hybridMultilevel"/>
    <w:tmpl w:val="A1F6D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A1C0D"/>
    <w:multiLevelType w:val="hybridMultilevel"/>
    <w:tmpl w:val="9D2E5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43F09"/>
    <w:multiLevelType w:val="hybridMultilevel"/>
    <w:tmpl w:val="F49ED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E90A6B"/>
    <w:multiLevelType w:val="hybridMultilevel"/>
    <w:tmpl w:val="B52E5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C69B4"/>
    <w:multiLevelType w:val="hybridMultilevel"/>
    <w:tmpl w:val="916C5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18248A"/>
    <w:multiLevelType w:val="hybridMultilevel"/>
    <w:tmpl w:val="753E430E"/>
    <w:lvl w:ilvl="0" w:tplc="7A7EB03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5">
    <w:nsid w:val="3D11639B"/>
    <w:multiLevelType w:val="hybridMultilevel"/>
    <w:tmpl w:val="94F61E90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41DA3"/>
    <w:multiLevelType w:val="hybridMultilevel"/>
    <w:tmpl w:val="37AC2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C706D8"/>
    <w:multiLevelType w:val="hybridMultilevel"/>
    <w:tmpl w:val="8D882CBA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BB6B68"/>
    <w:multiLevelType w:val="hybridMultilevel"/>
    <w:tmpl w:val="74B6E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A14FD8"/>
    <w:multiLevelType w:val="hybridMultilevel"/>
    <w:tmpl w:val="86642994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575021"/>
    <w:multiLevelType w:val="hybridMultilevel"/>
    <w:tmpl w:val="A3685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9C170F"/>
    <w:multiLevelType w:val="hybridMultilevel"/>
    <w:tmpl w:val="A2EA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A743C"/>
    <w:multiLevelType w:val="hybridMultilevel"/>
    <w:tmpl w:val="EAC41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C36642"/>
    <w:multiLevelType w:val="hybridMultilevel"/>
    <w:tmpl w:val="3C80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D5263"/>
    <w:multiLevelType w:val="hybridMultilevel"/>
    <w:tmpl w:val="C1DCC332"/>
    <w:lvl w:ilvl="0" w:tplc="F6943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F23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021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EC0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D4D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27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6C8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4EC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767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27079CC"/>
    <w:multiLevelType w:val="hybridMultilevel"/>
    <w:tmpl w:val="C71C0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26E0D"/>
    <w:multiLevelType w:val="hybridMultilevel"/>
    <w:tmpl w:val="7F822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2"/>
  </w:num>
  <w:num w:numId="5">
    <w:abstractNumId w:val="25"/>
  </w:num>
  <w:num w:numId="6">
    <w:abstractNumId w:val="16"/>
  </w:num>
  <w:num w:numId="7">
    <w:abstractNumId w:val="2"/>
  </w:num>
  <w:num w:numId="8">
    <w:abstractNumId w:val="5"/>
  </w:num>
  <w:num w:numId="9">
    <w:abstractNumId w:val="19"/>
  </w:num>
  <w:num w:numId="10">
    <w:abstractNumId w:val="0"/>
  </w:num>
  <w:num w:numId="11">
    <w:abstractNumId w:val="12"/>
  </w:num>
  <w:num w:numId="12">
    <w:abstractNumId w:val="15"/>
  </w:num>
  <w:num w:numId="13">
    <w:abstractNumId w:val="26"/>
  </w:num>
  <w:num w:numId="14">
    <w:abstractNumId w:val="17"/>
  </w:num>
  <w:num w:numId="15">
    <w:abstractNumId w:val="6"/>
  </w:num>
  <w:num w:numId="16">
    <w:abstractNumId w:val="8"/>
  </w:num>
  <w:num w:numId="17">
    <w:abstractNumId w:val="1"/>
  </w:num>
  <w:num w:numId="18">
    <w:abstractNumId w:val="10"/>
  </w:num>
  <w:num w:numId="19">
    <w:abstractNumId w:val="7"/>
  </w:num>
  <w:num w:numId="20">
    <w:abstractNumId w:val="21"/>
  </w:num>
  <w:num w:numId="21">
    <w:abstractNumId w:val="23"/>
  </w:num>
  <w:num w:numId="22">
    <w:abstractNumId w:val="18"/>
  </w:num>
  <w:num w:numId="23">
    <w:abstractNumId w:val="11"/>
  </w:num>
  <w:num w:numId="24">
    <w:abstractNumId w:val="20"/>
  </w:num>
  <w:num w:numId="25">
    <w:abstractNumId w:val="13"/>
  </w:num>
  <w:num w:numId="26">
    <w:abstractNumId w:val="14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12C76"/>
    <w:rsid w:val="000337BC"/>
    <w:rsid w:val="000351A9"/>
    <w:rsid w:val="0004310D"/>
    <w:rsid w:val="00043F50"/>
    <w:rsid w:val="00044DB7"/>
    <w:rsid w:val="00077671"/>
    <w:rsid w:val="00081A59"/>
    <w:rsid w:val="00087255"/>
    <w:rsid w:val="000B692B"/>
    <w:rsid w:val="000C4940"/>
    <w:rsid w:val="00103D89"/>
    <w:rsid w:val="00111A3B"/>
    <w:rsid w:val="00130AC8"/>
    <w:rsid w:val="001454D0"/>
    <w:rsid w:val="00165B6C"/>
    <w:rsid w:val="00171934"/>
    <w:rsid w:val="00174F13"/>
    <w:rsid w:val="00187D18"/>
    <w:rsid w:val="00190AEF"/>
    <w:rsid w:val="00195066"/>
    <w:rsid w:val="001A6B9A"/>
    <w:rsid w:val="001E081D"/>
    <w:rsid w:val="002068B1"/>
    <w:rsid w:val="0021667B"/>
    <w:rsid w:val="00224C06"/>
    <w:rsid w:val="00235686"/>
    <w:rsid w:val="00260FA2"/>
    <w:rsid w:val="002629CD"/>
    <w:rsid w:val="002674A1"/>
    <w:rsid w:val="00272265"/>
    <w:rsid w:val="00273E40"/>
    <w:rsid w:val="002B0773"/>
    <w:rsid w:val="002B42AE"/>
    <w:rsid w:val="002B7B72"/>
    <w:rsid w:val="002D5D2A"/>
    <w:rsid w:val="002D6541"/>
    <w:rsid w:val="003049B1"/>
    <w:rsid w:val="00322A11"/>
    <w:rsid w:val="0032309B"/>
    <w:rsid w:val="003302B2"/>
    <w:rsid w:val="00350DAE"/>
    <w:rsid w:val="003559DC"/>
    <w:rsid w:val="0036103D"/>
    <w:rsid w:val="0036751C"/>
    <w:rsid w:val="00373F25"/>
    <w:rsid w:val="003A0EAC"/>
    <w:rsid w:val="003A4C79"/>
    <w:rsid w:val="003C129E"/>
    <w:rsid w:val="003C2EA6"/>
    <w:rsid w:val="003D147C"/>
    <w:rsid w:val="003D4BD9"/>
    <w:rsid w:val="003E65B6"/>
    <w:rsid w:val="003F155F"/>
    <w:rsid w:val="004068B0"/>
    <w:rsid w:val="004116B7"/>
    <w:rsid w:val="004142F0"/>
    <w:rsid w:val="004305B5"/>
    <w:rsid w:val="004335FC"/>
    <w:rsid w:val="00442E8E"/>
    <w:rsid w:val="00461375"/>
    <w:rsid w:val="00477E7B"/>
    <w:rsid w:val="00480A5A"/>
    <w:rsid w:val="004907F5"/>
    <w:rsid w:val="00494979"/>
    <w:rsid w:val="004B1D4E"/>
    <w:rsid w:val="004F14F6"/>
    <w:rsid w:val="00512C76"/>
    <w:rsid w:val="0053346A"/>
    <w:rsid w:val="00537234"/>
    <w:rsid w:val="00537E0D"/>
    <w:rsid w:val="00592505"/>
    <w:rsid w:val="005934BA"/>
    <w:rsid w:val="005D4479"/>
    <w:rsid w:val="005D4C02"/>
    <w:rsid w:val="00627277"/>
    <w:rsid w:val="0064490A"/>
    <w:rsid w:val="006847AF"/>
    <w:rsid w:val="00684824"/>
    <w:rsid w:val="006952B6"/>
    <w:rsid w:val="00695F22"/>
    <w:rsid w:val="00697C9C"/>
    <w:rsid w:val="00697EAD"/>
    <w:rsid w:val="006B63E1"/>
    <w:rsid w:val="006B6FF0"/>
    <w:rsid w:val="006E465E"/>
    <w:rsid w:val="00721613"/>
    <w:rsid w:val="00722F86"/>
    <w:rsid w:val="00744BF3"/>
    <w:rsid w:val="00752A9C"/>
    <w:rsid w:val="00762C3D"/>
    <w:rsid w:val="00765014"/>
    <w:rsid w:val="00767C8F"/>
    <w:rsid w:val="00793E33"/>
    <w:rsid w:val="007A4A0D"/>
    <w:rsid w:val="007B09CE"/>
    <w:rsid w:val="007B1B37"/>
    <w:rsid w:val="007C441B"/>
    <w:rsid w:val="007E5D35"/>
    <w:rsid w:val="008148E9"/>
    <w:rsid w:val="00824CEC"/>
    <w:rsid w:val="008526C9"/>
    <w:rsid w:val="008526FF"/>
    <w:rsid w:val="0086556F"/>
    <w:rsid w:val="008669CF"/>
    <w:rsid w:val="008803B6"/>
    <w:rsid w:val="008B1B2E"/>
    <w:rsid w:val="008B33AD"/>
    <w:rsid w:val="008B5886"/>
    <w:rsid w:val="008C425B"/>
    <w:rsid w:val="008E0201"/>
    <w:rsid w:val="008F5642"/>
    <w:rsid w:val="009038D5"/>
    <w:rsid w:val="00913CB2"/>
    <w:rsid w:val="0091715D"/>
    <w:rsid w:val="00950416"/>
    <w:rsid w:val="00964867"/>
    <w:rsid w:val="009760D8"/>
    <w:rsid w:val="009824E2"/>
    <w:rsid w:val="00985D58"/>
    <w:rsid w:val="00990FF2"/>
    <w:rsid w:val="00992468"/>
    <w:rsid w:val="00994ADF"/>
    <w:rsid w:val="009D3064"/>
    <w:rsid w:val="00A361E6"/>
    <w:rsid w:val="00A416C0"/>
    <w:rsid w:val="00A51418"/>
    <w:rsid w:val="00A51D0F"/>
    <w:rsid w:val="00A5706C"/>
    <w:rsid w:val="00A66BF3"/>
    <w:rsid w:val="00A83E47"/>
    <w:rsid w:val="00A90AAA"/>
    <w:rsid w:val="00AB3071"/>
    <w:rsid w:val="00AC1A65"/>
    <w:rsid w:val="00AD5CD5"/>
    <w:rsid w:val="00AD67FF"/>
    <w:rsid w:val="00AE1B2B"/>
    <w:rsid w:val="00AF517E"/>
    <w:rsid w:val="00B11CB3"/>
    <w:rsid w:val="00B2059B"/>
    <w:rsid w:val="00B228B7"/>
    <w:rsid w:val="00B22EF8"/>
    <w:rsid w:val="00B236D4"/>
    <w:rsid w:val="00B237CD"/>
    <w:rsid w:val="00B36A9C"/>
    <w:rsid w:val="00B3794C"/>
    <w:rsid w:val="00B42B69"/>
    <w:rsid w:val="00B60840"/>
    <w:rsid w:val="00B64EA1"/>
    <w:rsid w:val="00B85551"/>
    <w:rsid w:val="00BA2130"/>
    <w:rsid w:val="00BA73FE"/>
    <w:rsid w:val="00BB045F"/>
    <w:rsid w:val="00C13249"/>
    <w:rsid w:val="00C41508"/>
    <w:rsid w:val="00C63AEE"/>
    <w:rsid w:val="00C6649E"/>
    <w:rsid w:val="00C90699"/>
    <w:rsid w:val="00CA2293"/>
    <w:rsid w:val="00CA45DF"/>
    <w:rsid w:val="00CA7AC9"/>
    <w:rsid w:val="00CB4F51"/>
    <w:rsid w:val="00CF6BC2"/>
    <w:rsid w:val="00D01BFA"/>
    <w:rsid w:val="00D0725D"/>
    <w:rsid w:val="00D53582"/>
    <w:rsid w:val="00D61684"/>
    <w:rsid w:val="00D6333B"/>
    <w:rsid w:val="00D7672B"/>
    <w:rsid w:val="00D849B2"/>
    <w:rsid w:val="00D87A7C"/>
    <w:rsid w:val="00D9057D"/>
    <w:rsid w:val="00DC039A"/>
    <w:rsid w:val="00DE27B7"/>
    <w:rsid w:val="00DF6D24"/>
    <w:rsid w:val="00E023E2"/>
    <w:rsid w:val="00E078B9"/>
    <w:rsid w:val="00E43AE5"/>
    <w:rsid w:val="00E5150E"/>
    <w:rsid w:val="00E72B1C"/>
    <w:rsid w:val="00E73E32"/>
    <w:rsid w:val="00EA376C"/>
    <w:rsid w:val="00EA5D36"/>
    <w:rsid w:val="00EE70DD"/>
    <w:rsid w:val="00EF69DA"/>
    <w:rsid w:val="00F10675"/>
    <w:rsid w:val="00F46FFD"/>
    <w:rsid w:val="00F5689C"/>
    <w:rsid w:val="00F709B1"/>
    <w:rsid w:val="00F77449"/>
    <w:rsid w:val="00F84046"/>
    <w:rsid w:val="00FB42CD"/>
    <w:rsid w:val="00FB44BF"/>
    <w:rsid w:val="00FB5FFD"/>
    <w:rsid w:val="00FD58ED"/>
    <w:rsid w:val="00FF3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D0"/>
  </w:style>
  <w:style w:type="paragraph" w:styleId="3">
    <w:name w:val="heading 3"/>
    <w:basedOn w:val="a"/>
    <w:link w:val="30"/>
    <w:uiPriority w:val="9"/>
    <w:qFormat/>
    <w:rsid w:val="00512C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3E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12C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92505"/>
    <w:pPr>
      <w:ind w:left="720"/>
      <w:contextualSpacing/>
    </w:pPr>
  </w:style>
  <w:style w:type="table" w:styleId="a4">
    <w:name w:val="Table Grid"/>
    <w:basedOn w:val="a1"/>
    <w:uiPriority w:val="39"/>
    <w:rsid w:val="00752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5689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5689C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B63E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6">
    <w:name w:val="Strong"/>
    <w:basedOn w:val="a0"/>
    <w:uiPriority w:val="22"/>
    <w:qFormat/>
    <w:rsid w:val="004907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04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9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7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849E-8702-4F66-A710-3191BC94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Yazovskikh</dc:creator>
  <cp:keywords/>
  <dc:description/>
  <cp:lastModifiedBy>c400</cp:lastModifiedBy>
  <cp:revision>71</cp:revision>
  <dcterms:created xsi:type="dcterms:W3CDTF">2024-12-09T08:43:00Z</dcterms:created>
  <dcterms:modified xsi:type="dcterms:W3CDTF">2026-04-14T04:48:00Z</dcterms:modified>
</cp:coreProperties>
</file>